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F855D" w14:textId="77777777" w:rsidR="001B3A39" w:rsidRPr="001B3A39" w:rsidRDefault="001B3A39" w:rsidP="001B3A39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center"/>
        <w:rPr>
          <w:rFonts w:ascii="Arial Narrow" w:eastAsia="Calibri" w:hAnsi="Arial Narrow" w:cs="Arial"/>
          <w:b/>
          <w:sz w:val="28"/>
          <w:szCs w:val="28"/>
          <w:lang w:val="es-ES"/>
        </w:rPr>
      </w:pPr>
    </w:p>
    <w:p w14:paraId="17FC1981" w14:textId="2FB37BC4" w:rsidR="001B3A39" w:rsidRPr="001B3A39" w:rsidRDefault="001B3A39" w:rsidP="001B3A39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center"/>
        <w:rPr>
          <w:rFonts w:ascii="Arial Narrow" w:eastAsia="Calibri" w:hAnsi="Arial Narrow" w:cs="Arial"/>
          <w:b/>
          <w:sz w:val="28"/>
          <w:szCs w:val="28"/>
        </w:rPr>
      </w:pPr>
      <w:r>
        <w:rPr>
          <w:rFonts w:ascii="Arial Narrow" w:eastAsia="Calibri" w:hAnsi="Arial Narrow" w:cs="Arial"/>
          <w:b/>
          <w:sz w:val="28"/>
          <w:szCs w:val="28"/>
        </w:rPr>
        <w:t>S</w:t>
      </w:r>
      <w:r w:rsidR="007A1A74">
        <w:rPr>
          <w:rFonts w:ascii="Arial Narrow" w:eastAsia="Calibri" w:hAnsi="Arial Narrow" w:cs="Arial"/>
          <w:b/>
          <w:sz w:val="28"/>
          <w:szCs w:val="28"/>
        </w:rPr>
        <w:t>OLTEX</w:t>
      </w:r>
      <w:r w:rsidRPr="001B3A39">
        <w:rPr>
          <w:rFonts w:ascii="Arial Narrow" w:eastAsia="Calibri" w:hAnsi="Arial Narrow" w:cs="Arial"/>
          <w:b/>
          <w:sz w:val="28"/>
          <w:szCs w:val="28"/>
        </w:rPr>
        <w:t xml:space="preserve"> S.A.</w:t>
      </w:r>
    </w:p>
    <w:p w14:paraId="3D6B1FBD" w14:textId="77777777" w:rsidR="001B3A39" w:rsidRPr="001B3A39" w:rsidRDefault="001B3A39" w:rsidP="001B3A39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center"/>
        <w:rPr>
          <w:rFonts w:ascii="Arial Narrow" w:eastAsia="Calibri" w:hAnsi="Arial Narrow" w:cs="Arial"/>
          <w:sz w:val="32"/>
          <w:szCs w:val="32"/>
          <w:lang w:val="es-ES"/>
        </w:rPr>
      </w:pPr>
    </w:p>
    <w:p w14:paraId="51AD6023" w14:textId="0D1BD36C" w:rsidR="001B3A39" w:rsidRPr="006D6146" w:rsidRDefault="001B3A39" w:rsidP="001B3A39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center"/>
        <w:rPr>
          <w:rFonts w:ascii="Arial Narrow" w:eastAsia="Calibri" w:hAnsi="Arial Narrow" w:cs="Arial"/>
          <w:sz w:val="28"/>
          <w:szCs w:val="28"/>
          <w:lang w:val="es-ES"/>
        </w:rPr>
      </w:pPr>
      <w:r w:rsidRPr="006D6146">
        <w:rPr>
          <w:rFonts w:ascii="Arial Narrow" w:eastAsia="Calibri" w:hAnsi="Arial Narrow" w:cs="Arial"/>
          <w:sz w:val="28"/>
          <w:szCs w:val="28"/>
          <w:lang w:val="es-ES"/>
        </w:rPr>
        <w:t xml:space="preserve">CITACIÓN A JUNTA ORDINARIA </w:t>
      </w:r>
      <w:r w:rsidR="006D6146" w:rsidRPr="006D6146">
        <w:rPr>
          <w:rFonts w:ascii="Arial Narrow" w:eastAsia="Calibri" w:hAnsi="Arial Narrow" w:cs="Arial"/>
          <w:sz w:val="28"/>
          <w:szCs w:val="28"/>
          <w:lang w:val="es-ES"/>
        </w:rPr>
        <w:t xml:space="preserve">Y EXTRAORDINARIA </w:t>
      </w:r>
      <w:r w:rsidRPr="006D6146">
        <w:rPr>
          <w:rFonts w:ascii="Arial Narrow" w:eastAsia="Calibri" w:hAnsi="Arial Narrow" w:cs="Arial"/>
          <w:sz w:val="28"/>
          <w:szCs w:val="28"/>
          <w:lang w:val="es-ES"/>
        </w:rPr>
        <w:t>DE ACCIONISTAS</w:t>
      </w:r>
    </w:p>
    <w:p w14:paraId="034E0DB0" w14:textId="77777777" w:rsidR="001B3A39" w:rsidRPr="001B3A39" w:rsidRDefault="001B3A39" w:rsidP="001B3A39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center"/>
        <w:rPr>
          <w:rFonts w:ascii="Arial Narrow" w:eastAsia="Calibri" w:hAnsi="Arial Narrow" w:cs="Arial"/>
          <w:sz w:val="32"/>
          <w:szCs w:val="32"/>
          <w:lang w:val="es-ES"/>
        </w:rPr>
      </w:pPr>
    </w:p>
    <w:p w14:paraId="646FCCC9" w14:textId="7095E855" w:rsidR="001B3A39" w:rsidRPr="005F70BC" w:rsidRDefault="598B07E0" w:rsidP="6F512AFB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both"/>
        <w:rPr>
          <w:rFonts w:ascii="Arial Narrow" w:eastAsia="Calibri" w:hAnsi="Arial Narrow" w:cs="Arial"/>
          <w:b/>
          <w:bCs/>
          <w:sz w:val="24"/>
          <w:szCs w:val="24"/>
        </w:rPr>
      </w:pPr>
      <w:r w:rsidRPr="6F512AFB">
        <w:rPr>
          <w:rFonts w:ascii="Arial Narrow" w:eastAsia="Calibri" w:hAnsi="Arial Narrow" w:cs="Arial"/>
          <w:sz w:val="24"/>
          <w:szCs w:val="24"/>
          <w:lang w:val="es-ES"/>
        </w:rPr>
        <w:t>Por acuerdo del Directorio adoptado en sesión de fecha</w:t>
      </w:r>
      <w:r w:rsidR="3245E0C9" w:rsidRPr="6F512AFB">
        <w:rPr>
          <w:rFonts w:ascii="Arial Narrow" w:eastAsia="Calibri" w:hAnsi="Arial Narrow" w:cs="Arial"/>
          <w:sz w:val="24"/>
          <w:szCs w:val="24"/>
          <w:lang w:val="es-ES"/>
        </w:rPr>
        <w:t xml:space="preserve"> </w:t>
      </w:r>
      <w:r w:rsidR="00580E17">
        <w:rPr>
          <w:rFonts w:ascii="Arial Narrow" w:eastAsia="Calibri" w:hAnsi="Arial Narrow" w:cs="Arial"/>
          <w:sz w:val="24"/>
          <w:szCs w:val="24"/>
          <w:lang w:val="es-ES"/>
        </w:rPr>
        <w:t>25</w:t>
      </w:r>
      <w:r w:rsidR="2C77F5F7" w:rsidRPr="6F512AFB">
        <w:rPr>
          <w:rFonts w:ascii="Arial Narrow" w:eastAsia="Calibri" w:hAnsi="Arial Narrow" w:cs="Arial"/>
          <w:sz w:val="24"/>
          <w:szCs w:val="24"/>
          <w:lang w:val="es-ES"/>
        </w:rPr>
        <w:t xml:space="preserve"> </w:t>
      </w:r>
      <w:r w:rsidR="134932B6" w:rsidRPr="6F512AFB">
        <w:rPr>
          <w:rFonts w:ascii="Arial Narrow" w:eastAsia="Calibri" w:hAnsi="Arial Narrow" w:cs="Arial"/>
          <w:sz w:val="24"/>
          <w:szCs w:val="24"/>
          <w:lang w:val="es-ES"/>
        </w:rPr>
        <w:t>de febrero</w:t>
      </w:r>
      <w:r w:rsidR="7C35F13B" w:rsidRPr="6F512AFB">
        <w:rPr>
          <w:rFonts w:ascii="Arial Narrow" w:eastAsia="Calibri" w:hAnsi="Arial Narrow" w:cs="Arial"/>
          <w:sz w:val="24"/>
          <w:szCs w:val="24"/>
          <w:lang w:val="es-ES"/>
        </w:rPr>
        <w:t xml:space="preserve"> de </w:t>
      </w:r>
      <w:r w:rsidR="3245E0C9" w:rsidRPr="6F512AFB">
        <w:rPr>
          <w:rFonts w:ascii="Arial Narrow" w:eastAsia="Calibri" w:hAnsi="Arial Narrow" w:cs="Arial"/>
          <w:sz w:val="24"/>
          <w:szCs w:val="24"/>
          <w:lang w:val="es-ES"/>
        </w:rPr>
        <w:t>202</w:t>
      </w:r>
      <w:r w:rsidR="23453E4E" w:rsidRPr="6F512AFB">
        <w:rPr>
          <w:rFonts w:ascii="Arial Narrow" w:eastAsia="Calibri" w:hAnsi="Arial Narrow" w:cs="Arial"/>
          <w:sz w:val="24"/>
          <w:szCs w:val="24"/>
          <w:lang w:val="es-ES"/>
        </w:rPr>
        <w:t>6</w:t>
      </w:r>
      <w:r w:rsidRPr="6F512AFB">
        <w:rPr>
          <w:rFonts w:ascii="Arial Narrow" w:eastAsia="Calibri" w:hAnsi="Arial Narrow" w:cs="Arial"/>
          <w:sz w:val="24"/>
          <w:szCs w:val="24"/>
          <w:lang w:val="es-ES"/>
        </w:rPr>
        <w:t xml:space="preserve">, se cita a los accionistas a Junta General Ordinaria de Accionistas de la sociedad </w:t>
      </w:r>
      <w:r w:rsidR="5B4869EF" w:rsidRPr="6F512AFB">
        <w:rPr>
          <w:rFonts w:ascii="Arial Narrow" w:eastAsia="Calibri" w:hAnsi="Arial Narrow" w:cs="Arial"/>
          <w:b/>
          <w:bCs/>
          <w:sz w:val="24"/>
          <w:szCs w:val="24"/>
          <w:lang w:val="es-ES"/>
        </w:rPr>
        <w:t>Soltex</w:t>
      </w:r>
      <w:r w:rsidRPr="6F512AFB">
        <w:rPr>
          <w:rFonts w:ascii="Arial Narrow" w:eastAsia="Calibri" w:hAnsi="Arial Narrow" w:cs="Arial"/>
          <w:b/>
          <w:bCs/>
          <w:sz w:val="24"/>
          <w:szCs w:val="24"/>
        </w:rPr>
        <w:t xml:space="preserve"> S.A. </w:t>
      </w:r>
      <w:r w:rsidRPr="6F512AFB">
        <w:rPr>
          <w:rFonts w:ascii="Arial Narrow" w:eastAsia="Calibri" w:hAnsi="Arial Narrow" w:cs="Arial"/>
          <w:sz w:val="24"/>
          <w:szCs w:val="24"/>
          <w:lang w:val="es-ES"/>
        </w:rPr>
        <w:t xml:space="preserve">para el día </w:t>
      </w:r>
      <w:r w:rsidR="00966F86">
        <w:rPr>
          <w:rFonts w:ascii="Arial Narrow" w:eastAsia="Calibri" w:hAnsi="Arial Narrow" w:cs="Arial"/>
          <w:sz w:val="24"/>
          <w:szCs w:val="24"/>
          <w:lang w:val="es-ES"/>
        </w:rPr>
        <w:t>29</w:t>
      </w:r>
      <w:r w:rsidR="1449B690" w:rsidRPr="6F512AFB">
        <w:rPr>
          <w:rFonts w:ascii="Arial Narrow" w:eastAsia="Calibri" w:hAnsi="Arial Narrow" w:cs="Arial"/>
          <w:sz w:val="24"/>
          <w:szCs w:val="24"/>
          <w:lang w:val="es-ES"/>
        </w:rPr>
        <w:t xml:space="preserve"> </w:t>
      </w:r>
      <w:r w:rsidR="3D544F08" w:rsidRPr="6F512AFB">
        <w:rPr>
          <w:rFonts w:ascii="Arial Narrow" w:eastAsia="Calibri" w:hAnsi="Arial Narrow" w:cs="Arial"/>
          <w:sz w:val="24"/>
          <w:szCs w:val="24"/>
          <w:lang w:val="es-ES"/>
        </w:rPr>
        <w:t>de abril</w:t>
      </w:r>
      <w:r w:rsidRPr="6F512AFB">
        <w:rPr>
          <w:rFonts w:ascii="Arial Narrow" w:eastAsia="Calibri" w:hAnsi="Arial Narrow" w:cs="Arial"/>
          <w:sz w:val="24"/>
          <w:szCs w:val="24"/>
          <w:lang w:val="es-ES"/>
        </w:rPr>
        <w:t xml:space="preserve"> de 202</w:t>
      </w:r>
      <w:r w:rsidR="305883AE" w:rsidRPr="6F512AFB">
        <w:rPr>
          <w:rFonts w:ascii="Arial Narrow" w:eastAsia="Calibri" w:hAnsi="Arial Narrow" w:cs="Arial"/>
          <w:sz w:val="24"/>
          <w:szCs w:val="24"/>
          <w:lang w:val="es-ES"/>
        </w:rPr>
        <w:t>6</w:t>
      </w:r>
      <w:r w:rsidRPr="6F512AFB">
        <w:rPr>
          <w:rFonts w:ascii="Arial Narrow" w:eastAsia="Calibri" w:hAnsi="Arial Narrow" w:cs="Arial"/>
          <w:sz w:val="24"/>
          <w:szCs w:val="24"/>
          <w:lang w:val="es-ES"/>
        </w:rPr>
        <w:t xml:space="preserve">, </w:t>
      </w:r>
      <w:r w:rsidR="7355190C" w:rsidRPr="6F512AFB">
        <w:rPr>
          <w:rFonts w:ascii="Arial Narrow" w:eastAsia="Calibri" w:hAnsi="Arial Narrow" w:cs="Arial"/>
          <w:sz w:val="24"/>
          <w:szCs w:val="24"/>
          <w:lang w:val="es-ES"/>
        </w:rPr>
        <w:t>a</w:t>
      </w:r>
      <w:r w:rsidRPr="6F512AFB">
        <w:rPr>
          <w:rFonts w:ascii="Arial Narrow" w:eastAsia="Calibri" w:hAnsi="Arial Narrow" w:cs="Arial"/>
          <w:sz w:val="24"/>
          <w:szCs w:val="24"/>
          <w:lang w:val="es-ES"/>
        </w:rPr>
        <w:t xml:space="preserve"> las</w:t>
      </w:r>
      <w:r w:rsidR="5D0B084C" w:rsidRPr="6F512AFB">
        <w:rPr>
          <w:rFonts w:ascii="Arial Narrow" w:eastAsia="Calibri" w:hAnsi="Arial Narrow" w:cs="Arial"/>
          <w:sz w:val="24"/>
          <w:szCs w:val="24"/>
          <w:lang w:val="es-ES"/>
        </w:rPr>
        <w:t xml:space="preserve"> </w:t>
      </w:r>
      <w:r w:rsidR="00966F86">
        <w:rPr>
          <w:rFonts w:ascii="Arial Narrow" w:eastAsia="Calibri" w:hAnsi="Arial Narrow" w:cs="Arial"/>
          <w:sz w:val="24"/>
          <w:szCs w:val="24"/>
          <w:lang w:val="es-ES"/>
        </w:rPr>
        <w:t>16:00</w:t>
      </w:r>
      <w:r w:rsidR="3E05AECC" w:rsidRPr="6F512AFB">
        <w:rPr>
          <w:rFonts w:ascii="Arial Narrow" w:eastAsia="Calibri" w:hAnsi="Arial Narrow" w:cs="Arial"/>
          <w:sz w:val="24"/>
          <w:szCs w:val="24"/>
          <w:lang w:val="es-ES"/>
        </w:rPr>
        <w:t xml:space="preserve"> </w:t>
      </w:r>
      <w:r w:rsidRPr="6F512AFB">
        <w:rPr>
          <w:rFonts w:ascii="Arial Narrow" w:eastAsia="Calibri" w:hAnsi="Arial Narrow" w:cs="Arial"/>
          <w:sz w:val="24"/>
          <w:szCs w:val="24"/>
          <w:lang w:val="es-ES"/>
        </w:rPr>
        <w:t>horas, en las oficinas ubicadas en Av. Andrés Bello 2687, piso 17,</w:t>
      </w:r>
      <w:r w:rsidR="34A739F4" w:rsidRPr="6F512AFB">
        <w:rPr>
          <w:rFonts w:ascii="Arial Narrow" w:eastAsia="Calibri" w:hAnsi="Arial Narrow" w:cs="Arial"/>
          <w:sz w:val="24"/>
          <w:szCs w:val="24"/>
          <w:lang w:val="es-ES"/>
        </w:rPr>
        <w:t xml:space="preserve"> comuna de</w:t>
      </w:r>
      <w:r w:rsidRPr="6F512AFB">
        <w:rPr>
          <w:rFonts w:ascii="Arial Narrow" w:eastAsia="Calibri" w:hAnsi="Arial Narrow" w:cs="Arial"/>
          <w:sz w:val="24"/>
          <w:szCs w:val="24"/>
          <w:lang w:val="es-ES"/>
        </w:rPr>
        <w:t xml:space="preserve"> Las Condes, ciudad de Santiago</w:t>
      </w:r>
      <w:r w:rsidR="77D73131" w:rsidRPr="6F512AFB">
        <w:rPr>
          <w:rFonts w:ascii="Arial Narrow" w:eastAsia="Calibri" w:hAnsi="Arial Narrow" w:cs="Arial"/>
          <w:sz w:val="24"/>
          <w:szCs w:val="24"/>
          <w:lang w:val="es-ES"/>
        </w:rPr>
        <w:t xml:space="preserve">, para decidir </w:t>
      </w:r>
      <w:r w:rsidR="34A739F4" w:rsidRPr="6F512AFB">
        <w:rPr>
          <w:rFonts w:ascii="Arial Narrow" w:eastAsia="Calibri" w:hAnsi="Arial Narrow" w:cs="Arial"/>
          <w:sz w:val="24"/>
          <w:szCs w:val="24"/>
          <w:lang w:val="es-ES"/>
        </w:rPr>
        <w:t>sobre materias propias de su conocimiento</w:t>
      </w:r>
      <w:r w:rsidRPr="6F512AFB">
        <w:rPr>
          <w:rFonts w:ascii="Arial Narrow" w:eastAsia="Calibri" w:hAnsi="Arial Narrow" w:cs="Arial"/>
          <w:sz w:val="24"/>
          <w:szCs w:val="24"/>
          <w:lang w:val="es-ES"/>
        </w:rPr>
        <w:t xml:space="preserve">. </w:t>
      </w:r>
    </w:p>
    <w:p w14:paraId="30102F89" w14:textId="77777777" w:rsidR="001B3A39" w:rsidRPr="005F70BC" w:rsidRDefault="001B3A39" w:rsidP="001B3A39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both"/>
        <w:rPr>
          <w:rFonts w:ascii="Arial Narrow" w:eastAsia="Calibri" w:hAnsi="Arial Narrow" w:cs="Arial"/>
          <w:sz w:val="24"/>
          <w:szCs w:val="24"/>
          <w:lang w:val="es-ES"/>
        </w:rPr>
      </w:pPr>
    </w:p>
    <w:p w14:paraId="77FC768E" w14:textId="77777777" w:rsidR="001B3A39" w:rsidRPr="005F70BC" w:rsidRDefault="001B3A39" w:rsidP="001B3A39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both"/>
        <w:rPr>
          <w:rFonts w:ascii="Arial Narrow" w:eastAsia="Calibri" w:hAnsi="Arial Narrow" w:cs="Arial"/>
          <w:sz w:val="24"/>
          <w:szCs w:val="24"/>
          <w:lang w:val="es-ES"/>
        </w:rPr>
      </w:pPr>
      <w:r w:rsidRPr="005F70BC">
        <w:rPr>
          <w:rFonts w:ascii="Arial Narrow" w:eastAsia="Calibri" w:hAnsi="Arial Narrow" w:cs="Arial"/>
          <w:sz w:val="24"/>
          <w:szCs w:val="24"/>
          <w:lang w:val="es-ES"/>
        </w:rPr>
        <w:t>Los Estados Financieros de la sociedad se encuentran a disposición de los accionistas en las oficinas de la Compañía ubicadas en Avenida del Valle N° 961, oficina 1703, Comuna de Huechuraba, ciudad de Santiago.</w:t>
      </w:r>
    </w:p>
    <w:p w14:paraId="3A1BBF5C" w14:textId="77777777" w:rsidR="000A60BA" w:rsidRPr="005F70BC" w:rsidRDefault="000A60BA" w:rsidP="001B3A39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both"/>
        <w:rPr>
          <w:rFonts w:ascii="Arial Narrow" w:eastAsia="Calibri" w:hAnsi="Arial Narrow" w:cs="Arial"/>
          <w:sz w:val="24"/>
          <w:szCs w:val="24"/>
          <w:lang w:val="es-ES"/>
        </w:rPr>
      </w:pPr>
    </w:p>
    <w:p w14:paraId="2B5D12FC" w14:textId="61FE4A8E" w:rsidR="001B3A39" w:rsidRPr="00450FC3" w:rsidRDefault="305FF0F5" w:rsidP="6F512AFB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both"/>
        <w:rPr>
          <w:rFonts w:ascii="Arial Narrow" w:eastAsia="Calibri" w:hAnsi="Arial Narrow" w:cs="Arial"/>
          <w:b/>
          <w:bCs/>
          <w:sz w:val="24"/>
          <w:szCs w:val="24"/>
          <w:lang w:val="es-ES"/>
        </w:rPr>
      </w:pPr>
      <w:r w:rsidRPr="6F512AFB">
        <w:rPr>
          <w:rFonts w:ascii="Arial Narrow" w:eastAsia="Calibri" w:hAnsi="Arial Narrow" w:cs="Arial"/>
          <w:sz w:val="24"/>
          <w:szCs w:val="24"/>
          <w:lang w:val="es-ES"/>
        </w:rPr>
        <w:t xml:space="preserve">Asimismo, </w:t>
      </w:r>
      <w:r w:rsidR="25B88692" w:rsidRPr="6F512AFB">
        <w:rPr>
          <w:rFonts w:ascii="Arial Narrow" w:eastAsia="Calibri" w:hAnsi="Arial Narrow" w:cs="Arial"/>
          <w:sz w:val="24"/>
          <w:szCs w:val="24"/>
          <w:lang w:val="es-ES"/>
        </w:rPr>
        <w:t xml:space="preserve">para dar cumplimiento a las disposiciones de la Ley N° 18.046 sobre </w:t>
      </w:r>
      <w:r w:rsidR="260FDFB5" w:rsidRPr="6F512AFB">
        <w:rPr>
          <w:rFonts w:ascii="Arial Narrow" w:eastAsia="Calibri" w:hAnsi="Arial Narrow" w:cs="Arial"/>
          <w:sz w:val="24"/>
          <w:szCs w:val="24"/>
          <w:lang w:val="es-ES"/>
        </w:rPr>
        <w:t>S</w:t>
      </w:r>
      <w:r w:rsidR="25B88692" w:rsidRPr="6F512AFB">
        <w:rPr>
          <w:rFonts w:ascii="Arial Narrow" w:eastAsia="Calibri" w:hAnsi="Arial Narrow" w:cs="Arial"/>
          <w:sz w:val="24"/>
          <w:szCs w:val="24"/>
          <w:lang w:val="es-ES"/>
        </w:rPr>
        <w:t>ociedades Anónimas</w:t>
      </w:r>
      <w:r w:rsidR="260FDFB5" w:rsidRPr="6F512AFB">
        <w:rPr>
          <w:rFonts w:ascii="Arial Narrow" w:eastAsia="Calibri" w:hAnsi="Arial Narrow" w:cs="Arial"/>
          <w:sz w:val="24"/>
          <w:szCs w:val="24"/>
          <w:lang w:val="es-ES"/>
        </w:rPr>
        <w:t>, informamos que</w:t>
      </w:r>
      <w:r w:rsidR="69CB0CC1" w:rsidRPr="6F512AFB">
        <w:rPr>
          <w:rFonts w:ascii="Arial Narrow" w:eastAsia="Calibri" w:hAnsi="Arial Narrow" w:cs="Arial"/>
          <w:sz w:val="24"/>
          <w:szCs w:val="24"/>
          <w:lang w:val="es-ES"/>
        </w:rPr>
        <w:t xml:space="preserve"> en la misma sesión de </w:t>
      </w:r>
      <w:r w:rsidR="5B70FB68" w:rsidRPr="6F512AFB">
        <w:rPr>
          <w:rFonts w:ascii="Arial Narrow" w:eastAsia="Calibri" w:hAnsi="Arial Narrow" w:cs="Arial"/>
          <w:sz w:val="24"/>
          <w:szCs w:val="24"/>
          <w:lang w:val="es-ES"/>
        </w:rPr>
        <w:t xml:space="preserve">Directorio </w:t>
      </w:r>
      <w:r w:rsidR="69CB0CC1" w:rsidRPr="6F512AFB">
        <w:rPr>
          <w:rFonts w:ascii="Arial Narrow" w:eastAsia="Calibri" w:hAnsi="Arial Narrow" w:cs="Arial"/>
          <w:sz w:val="24"/>
          <w:szCs w:val="24"/>
          <w:lang w:val="es-ES"/>
        </w:rPr>
        <w:t>se acordó citar</w:t>
      </w:r>
      <w:r w:rsidR="5B70FB68" w:rsidRPr="6F512AFB">
        <w:rPr>
          <w:rFonts w:ascii="Arial Narrow" w:eastAsia="Calibri" w:hAnsi="Arial Narrow" w:cs="Arial"/>
          <w:sz w:val="24"/>
          <w:szCs w:val="24"/>
          <w:lang w:val="es-ES"/>
        </w:rPr>
        <w:t xml:space="preserve"> a los accionistas a Junta General Extraordinaria de Accionistas de la sociedad </w:t>
      </w:r>
      <w:r w:rsidR="0C110711" w:rsidRPr="6F512AFB">
        <w:rPr>
          <w:rFonts w:ascii="Arial Narrow" w:eastAsia="Calibri" w:hAnsi="Arial Narrow" w:cs="Arial"/>
          <w:b/>
          <w:bCs/>
          <w:sz w:val="24"/>
          <w:szCs w:val="24"/>
          <w:lang w:val="es-ES"/>
        </w:rPr>
        <w:t>Soltex</w:t>
      </w:r>
      <w:r w:rsidR="5B70FB68" w:rsidRPr="6F512AFB">
        <w:rPr>
          <w:rFonts w:ascii="Arial Narrow" w:eastAsia="Calibri" w:hAnsi="Arial Narrow" w:cs="Arial"/>
          <w:b/>
          <w:bCs/>
          <w:sz w:val="24"/>
          <w:szCs w:val="24"/>
          <w:lang w:val="es-ES"/>
        </w:rPr>
        <w:t xml:space="preserve"> S.A.</w:t>
      </w:r>
      <w:r w:rsidR="5B70FB68" w:rsidRPr="6F512AFB">
        <w:rPr>
          <w:rFonts w:ascii="Arial Narrow" w:eastAsia="Calibri" w:hAnsi="Arial Narrow" w:cs="Arial"/>
          <w:sz w:val="24"/>
          <w:szCs w:val="24"/>
          <w:lang w:val="es-ES"/>
        </w:rPr>
        <w:t xml:space="preserve">, para el día </w:t>
      </w:r>
      <w:r w:rsidR="00966F86">
        <w:rPr>
          <w:rFonts w:ascii="Arial Narrow" w:eastAsia="Calibri" w:hAnsi="Arial Narrow" w:cs="Arial"/>
          <w:sz w:val="24"/>
          <w:szCs w:val="24"/>
          <w:lang w:val="es-ES"/>
        </w:rPr>
        <w:t>29</w:t>
      </w:r>
      <w:r w:rsidR="2BFAF4C1" w:rsidRPr="6F512AFB">
        <w:rPr>
          <w:rFonts w:ascii="Arial Narrow" w:eastAsia="Calibri" w:hAnsi="Arial Narrow" w:cs="Arial"/>
          <w:sz w:val="24"/>
          <w:szCs w:val="24"/>
          <w:lang w:val="es-ES"/>
        </w:rPr>
        <w:t xml:space="preserve"> </w:t>
      </w:r>
      <w:r w:rsidR="5B70FB68" w:rsidRPr="6F512AFB">
        <w:rPr>
          <w:rFonts w:ascii="Arial Narrow" w:eastAsia="Calibri" w:hAnsi="Arial Narrow" w:cs="Arial"/>
          <w:sz w:val="24"/>
          <w:szCs w:val="24"/>
          <w:lang w:val="es-ES"/>
        </w:rPr>
        <w:t>de abril de 202</w:t>
      </w:r>
      <w:r w:rsidR="578E0D4A" w:rsidRPr="6F512AFB">
        <w:rPr>
          <w:rFonts w:ascii="Arial Narrow" w:eastAsia="Calibri" w:hAnsi="Arial Narrow" w:cs="Arial"/>
          <w:sz w:val="24"/>
          <w:szCs w:val="24"/>
          <w:lang w:val="es-ES"/>
        </w:rPr>
        <w:t>6</w:t>
      </w:r>
      <w:r w:rsidR="5B70FB68" w:rsidRPr="6F512AFB">
        <w:rPr>
          <w:rFonts w:ascii="Arial Narrow" w:eastAsia="Calibri" w:hAnsi="Arial Narrow" w:cs="Arial"/>
          <w:sz w:val="24"/>
          <w:szCs w:val="24"/>
          <w:lang w:val="es-ES"/>
        </w:rPr>
        <w:t xml:space="preserve">, </w:t>
      </w:r>
      <w:r w:rsidR="7355190C" w:rsidRPr="6F512AFB">
        <w:rPr>
          <w:rFonts w:ascii="Arial Narrow" w:eastAsia="Calibri" w:hAnsi="Arial Narrow" w:cs="Arial"/>
          <w:sz w:val="24"/>
          <w:szCs w:val="24"/>
          <w:lang w:val="es-ES"/>
        </w:rPr>
        <w:t>a</w:t>
      </w:r>
      <w:r w:rsidR="5B70FB68" w:rsidRPr="6F512AFB">
        <w:rPr>
          <w:rFonts w:ascii="Arial Narrow" w:eastAsia="Calibri" w:hAnsi="Arial Narrow" w:cs="Arial"/>
          <w:sz w:val="24"/>
          <w:szCs w:val="24"/>
          <w:lang w:val="es-ES"/>
        </w:rPr>
        <w:t xml:space="preserve"> las </w:t>
      </w:r>
      <w:r w:rsidR="00940C7E">
        <w:rPr>
          <w:rFonts w:ascii="Arial Narrow" w:eastAsia="Calibri" w:hAnsi="Arial Narrow" w:cs="Arial"/>
          <w:sz w:val="24"/>
          <w:szCs w:val="24"/>
          <w:lang w:val="es-ES"/>
        </w:rPr>
        <w:t>18:00</w:t>
      </w:r>
      <w:r w:rsidR="5B70FB68" w:rsidRPr="6F512AFB">
        <w:rPr>
          <w:rFonts w:ascii="Arial Narrow" w:eastAsia="Calibri" w:hAnsi="Arial Narrow" w:cs="Arial"/>
          <w:sz w:val="24"/>
          <w:szCs w:val="24"/>
          <w:lang w:val="es-ES"/>
        </w:rPr>
        <w:t xml:space="preserve"> horas, en las oficinas ubicadas en Av. Andrés Bello 2687, piso 17,</w:t>
      </w:r>
      <w:r w:rsidR="38BDF725" w:rsidRPr="6F512AFB">
        <w:rPr>
          <w:rFonts w:ascii="Arial Narrow" w:eastAsia="Calibri" w:hAnsi="Arial Narrow" w:cs="Arial"/>
          <w:sz w:val="24"/>
          <w:szCs w:val="24"/>
          <w:lang w:val="es-ES"/>
        </w:rPr>
        <w:t xml:space="preserve"> comuna de</w:t>
      </w:r>
      <w:r w:rsidR="5B70FB68" w:rsidRPr="6F512AFB">
        <w:rPr>
          <w:rFonts w:ascii="Arial Narrow" w:eastAsia="Calibri" w:hAnsi="Arial Narrow" w:cs="Arial"/>
          <w:sz w:val="24"/>
          <w:szCs w:val="24"/>
          <w:lang w:val="es-ES"/>
        </w:rPr>
        <w:t xml:space="preserve"> Las Condes, Santiago de Chile, a fin de conocer y pronunciarse sobre las operaciones mencionadas en el artículo 44 de la ley Nº 18.046. </w:t>
      </w:r>
    </w:p>
    <w:p w14:paraId="283F0CD3" w14:textId="77777777" w:rsidR="00450FC3" w:rsidRPr="00450FC3" w:rsidRDefault="00450FC3" w:rsidP="00450FC3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both"/>
        <w:rPr>
          <w:rFonts w:ascii="Arial Narrow" w:eastAsia="Calibri" w:hAnsi="Arial Narrow" w:cs="Arial"/>
          <w:b/>
          <w:sz w:val="24"/>
          <w:szCs w:val="24"/>
          <w:lang w:val="es-ES"/>
        </w:rPr>
      </w:pPr>
    </w:p>
    <w:p w14:paraId="2CAE0884" w14:textId="0DFE3573" w:rsidR="001B3A39" w:rsidRPr="001B3A39" w:rsidRDefault="001B3A39" w:rsidP="001B3A39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both"/>
        <w:rPr>
          <w:rFonts w:ascii="Arial Narrow" w:eastAsia="Calibri" w:hAnsi="Arial Narrow" w:cs="Arial"/>
          <w:sz w:val="24"/>
          <w:szCs w:val="24"/>
          <w:lang w:val="es-ES"/>
        </w:rPr>
      </w:pPr>
      <w:r w:rsidRPr="001B3A39">
        <w:rPr>
          <w:rFonts w:ascii="Arial Narrow" w:eastAsia="Calibri" w:hAnsi="Arial Narrow" w:cs="Arial"/>
          <w:sz w:val="24"/>
          <w:szCs w:val="24"/>
          <w:lang w:val="es-ES"/>
        </w:rPr>
        <w:t xml:space="preserve">Podrán participar en </w:t>
      </w:r>
      <w:r w:rsidR="000422A7">
        <w:rPr>
          <w:rFonts w:ascii="Arial Narrow" w:eastAsia="Calibri" w:hAnsi="Arial Narrow" w:cs="Arial"/>
          <w:sz w:val="24"/>
          <w:szCs w:val="24"/>
          <w:lang w:val="es-ES"/>
        </w:rPr>
        <w:t xml:space="preserve">las </w:t>
      </w:r>
      <w:r w:rsidRPr="001B3A39">
        <w:rPr>
          <w:rFonts w:ascii="Arial Narrow" w:eastAsia="Calibri" w:hAnsi="Arial Narrow" w:cs="Arial"/>
          <w:sz w:val="24"/>
          <w:szCs w:val="24"/>
          <w:lang w:val="es-ES"/>
        </w:rPr>
        <w:t>Junta</w:t>
      </w:r>
      <w:r w:rsidR="000422A7">
        <w:rPr>
          <w:rFonts w:ascii="Arial Narrow" w:eastAsia="Calibri" w:hAnsi="Arial Narrow" w:cs="Arial"/>
          <w:sz w:val="24"/>
          <w:szCs w:val="24"/>
          <w:lang w:val="es-ES"/>
        </w:rPr>
        <w:t>s de accionistas referidas</w:t>
      </w:r>
      <w:r w:rsidRPr="001B3A39">
        <w:rPr>
          <w:rFonts w:ascii="Arial Narrow" w:eastAsia="Calibri" w:hAnsi="Arial Narrow" w:cs="Arial"/>
          <w:sz w:val="24"/>
          <w:szCs w:val="24"/>
          <w:lang w:val="es-ES"/>
        </w:rPr>
        <w:t xml:space="preserve"> los titulares de acciones inscritas en el Registro de Accionistas al momento de iniciarse ésta.</w:t>
      </w:r>
    </w:p>
    <w:p w14:paraId="2B8987EC" w14:textId="77777777" w:rsidR="001B3A39" w:rsidRPr="001B3A39" w:rsidRDefault="001B3A39" w:rsidP="001B3A39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both"/>
        <w:rPr>
          <w:rFonts w:ascii="Arial Narrow" w:eastAsia="Calibri" w:hAnsi="Arial Narrow" w:cs="Arial"/>
          <w:sz w:val="24"/>
          <w:szCs w:val="24"/>
          <w:lang w:val="es-ES"/>
        </w:rPr>
      </w:pPr>
    </w:p>
    <w:p w14:paraId="6760AF7E" w14:textId="254B5DF0" w:rsidR="001B3A39" w:rsidRPr="001B3A39" w:rsidRDefault="001B3A39" w:rsidP="00E32B16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both"/>
        <w:rPr>
          <w:rFonts w:ascii="Arial Narrow" w:eastAsia="Calibri" w:hAnsi="Arial Narrow" w:cs="Arial"/>
          <w:sz w:val="24"/>
          <w:szCs w:val="24"/>
          <w:lang w:val="es-ES"/>
        </w:rPr>
      </w:pPr>
      <w:r w:rsidRPr="001B3A39">
        <w:rPr>
          <w:rFonts w:ascii="Arial Narrow" w:eastAsia="Calibri" w:hAnsi="Arial Narrow" w:cs="Arial"/>
          <w:sz w:val="24"/>
          <w:szCs w:val="24"/>
          <w:lang w:val="es-ES"/>
        </w:rPr>
        <w:t>La calificación de poderes, si procediere, se efectuará el mismo día de la Junta, a la hora que ésta deba iniciarse.</w:t>
      </w:r>
    </w:p>
    <w:p w14:paraId="03397235" w14:textId="77777777" w:rsidR="001B3A39" w:rsidRPr="001B3A39" w:rsidRDefault="001B3A39" w:rsidP="001B3A39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center"/>
        <w:rPr>
          <w:rFonts w:ascii="Arial Narrow" w:eastAsia="Calibri" w:hAnsi="Arial Narrow" w:cs="Arial"/>
          <w:sz w:val="24"/>
          <w:szCs w:val="24"/>
          <w:lang w:val="es-ES"/>
        </w:rPr>
      </w:pPr>
    </w:p>
    <w:p w14:paraId="4DDF1147" w14:textId="77777777" w:rsidR="001B3A39" w:rsidRPr="001B3A39" w:rsidRDefault="001B3A39" w:rsidP="001B3A39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right"/>
        <w:rPr>
          <w:rFonts w:ascii="Arial Narrow" w:eastAsia="Calibri" w:hAnsi="Arial Narrow" w:cs="Arial"/>
          <w:b/>
          <w:sz w:val="28"/>
          <w:szCs w:val="28"/>
          <w:lang w:val="es-ES"/>
        </w:rPr>
      </w:pPr>
      <w:r w:rsidRPr="001B3A39">
        <w:rPr>
          <w:rFonts w:ascii="Arial Narrow" w:eastAsia="Calibri" w:hAnsi="Arial Narrow" w:cs="Arial"/>
          <w:b/>
          <w:sz w:val="28"/>
          <w:szCs w:val="28"/>
          <w:lang w:val="es-ES"/>
        </w:rPr>
        <w:t>El PRESIDENTE</w:t>
      </w:r>
    </w:p>
    <w:p w14:paraId="01A6A937" w14:textId="77777777" w:rsidR="001B3A39" w:rsidRPr="001B3A39" w:rsidRDefault="001B3A39" w:rsidP="001B3A39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right"/>
        <w:rPr>
          <w:rFonts w:ascii="Arial Narrow" w:eastAsia="Calibri" w:hAnsi="Arial Narrow" w:cs="Arial"/>
          <w:b/>
          <w:sz w:val="28"/>
          <w:szCs w:val="28"/>
          <w:lang w:val="es-ES"/>
        </w:rPr>
      </w:pPr>
    </w:p>
    <w:p w14:paraId="71B653FB" w14:textId="77777777" w:rsidR="001B3A39" w:rsidRPr="001B3A39" w:rsidRDefault="001B3A39" w:rsidP="001B3A39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right"/>
        <w:rPr>
          <w:rFonts w:ascii="Arial Narrow" w:eastAsia="Calibri" w:hAnsi="Arial Narrow" w:cs="Arial"/>
          <w:b/>
          <w:sz w:val="28"/>
          <w:szCs w:val="28"/>
          <w:lang w:val="es-ES"/>
        </w:rPr>
      </w:pPr>
    </w:p>
    <w:p w14:paraId="7AC0BC71" w14:textId="77777777" w:rsidR="001B3A39" w:rsidRPr="001B3A39" w:rsidRDefault="001B3A39" w:rsidP="001B3A39">
      <w:pPr>
        <w:spacing w:after="200" w:line="276" w:lineRule="auto"/>
        <w:jc w:val="center"/>
        <w:rPr>
          <w:rFonts w:ascii="Calibri" w:eastAsia="Calibri" w:hAnsi="Calibri" w:cs="Times New Roman"/>
        </w:rPr>
      </w:pPr>
    </w:p>
    <w:p w14:paraId="4F0A34F5" w14:textId="77777777" w:rsidR="001B3A39" w:rsidRPr="001B3A39" w:rsidRDefault="001B3A39" w:rsidP="001B3A39">
      <w:pPr>
        <w:spacing w:after="200" w:line="276" w:lineRule="auto"/>
        <w:rPr>
          <w:rFonts w:ascii="Calibri" w:eastAsia="Calibri" w:hAnsi="Calibri" w:cs="Times New Roman"/>
        </w:rPr>
      </w:pPr>
    </w:p>
    <w:p w14:paraId="5A0CBA7C" w14:textId="77777777" w:rsidR="00AB7C2C" w:rsidRDefault="00AB7C2C"/>
    <w:sectPr w:rsidR="00AB7C2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96ED7"/>
    <w:multiLevelType w:val="hybridMultilevel"/>
    <w:tmpl w:val="5A26BB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C66B3"/>
    <w:multiLevelType w:val="hybridMultilevel"/>
    <w:tmpl w:val="429A6960"/>
    <w:lvl w:ilvl="0" w:tplc="CC0EC46E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20" w:hanging="360"/>
      </w:pPr>
    </w:lvl>
    <w:lvl w:ilvl="2" w:tplc="340A001B" w:tentative="1">
      <w:start w:val="1"/>
      <w:numFmt w:val="lowerRoman"/>
      <w:lvlText w:val="%3."/>
      <w:lvlJc w:val="right"/>
      <w:pPr>
        <w:ind w:left="2140" w:hanging="180"/>
      </w:pPr>
    </w:lvl>
    <w:lvl w:ilvl="3" w:tplc="340A000F" w:tentative="1">
      <w:start w:val="1"/>
      <w:numFmt w:val="decimal"/>
      <w:lvlText w:val="%4."/>
      <w:lvlJc w:val="left"/>
      <w:pPr>
        <w:ind w:left="2860" w:hanging="360"/>
      </w:pPr>
    </w:lvl>
    <w:lvl w:ilvl="4" w:tplc="340A0019" w:tentative="1">
      <w:start w:val="1"/>
      <w:numFmt w:val="lowerLetter"/>
      <w:lvlText w:val="%5."/>
      <w:lvlJc w:val="left"/>
      <w:pPr>
        <w:ind w:left="3580" w:hanging="360"/>
      </w:pPr>
    </w:lvl>
    <w:lvl w:ilvl="5" w:tplc="340A001B" w:tentative="1">
      <w:start w:val="1"/>
      <w:numFmt w:val="lowerRoman"/>
      <w:lvlText w:val="%6."/>
      <w:lvlJc w:val="right"/>
      <w:pPr>
        <w:ind w:left="4300" w:hanging="180"/>
      </w:pPr>
    </w:lvl>
    <w:lvl w:ilvl="6" w:tplc="340A000F" w:tentative="1">
      <w:start w:val="1"/>
      <w:numFmt w:val="decimal"/>
      <w:lvlText w:val="%7."/>
      <w:lvlJc w:val="left"/>
      <w:pPr>
        <w:ind w:left="5020" w:hanging="360"/>
      </w:pPr>
    </w:lvl>
    <w:lvl w:ilvl="7" w:tplc="340A0019" w:tentative="1">
      <w:start w:val="1"/>
      <w:numFmt w:val="lowerLetter"/>
      <w:lvlText w:val="%8."/>
      <w:lvlJc w:val="left"/>
      <w:pPr>
        <w:ind w:left="5740" w:hanging="360"/>
      </w:pPr>
    </w:lvl>
    <w:lvl w:ilvl="8" w:tplc="340A001B" w:tentative="1">
      <w:start w:val="1"/>
      <w:numFmt w:val="lowerRoman"/>
      <w:lvlText w:val="%9."/>
      <w:lvlJc w:val="right"/>
      <w:pPr>
        <w:ind w:left="6460" w:hanging="180"/>
      </w:pPr>
    </w:lvl>
  </w:abstractNum>
  <w:num w:numId="1" w16cid:durableId="1433815961">
    <w:abstractNumId w:val="0"/>
  </w:num>
  <w:num w:numId="2" w16cid:durableId="1649244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39"/>
    <w:rsid w:val="000422A7"/>
    <w:rsid w:val="00071FD9"/>
    <w:rsid w:val="00085573"/>
    <w:rsid w:val="000A60BA"/>
    <w:rsid w:val="00196A50"/>
    <w:rsid w:val="001B3A39"/>
    <w:rsid w:val="00295E5B"/>
    <w:rsid w:val="003A2318"/>
    <w:rsid w:val="0040478A"/>
    <w:rsid w:val="00422DB5"/>
    <w:rsid w:val="004366E6"/>
    <w:rsid w:val="00450FC3"/>
    <w:rsid w:val="00464C4D"/>
    <w:rsid w:val="00476F9C"/>
    <w:rsid w:val="0048505D"/>
    <w:rsid w:val="00572DE1"/>
    <w:rsid w:val="00580E17"/>
    <w:rsid w:val="005C5E4D"/>
    <w:rsid w:val="005F70BC"/>
    <w:rsid w:val="00635824"/>
    <w:rsid w:val="006D6146"/>
    <w:rsid w:val="00744D30"/>
    <w:rsid w:val="007629C4"/>
    <w:rsid w:val="00781297"/>
    <w:rsid w:val="007A1A74"/>
    <w:rsid w:val="007A7771"/>
    <w:rsid w:val="00812C72"/>
    <w:rsid w:val="00940C7E"/>
    <w:rsid w:val="00966F86"/>
    <w:rsid w:val="009C6E68"/>
    <w:rsid w:val="009F005F"/>
    <w:rsid w:val="00A8327B"/>
    <w:rsid w:val="00AB7C2C"/>
    <w:rsid w:val="00B31676"/>
    <w:rsid w:val="00B350E1"/>
    <w:rsid w:val="00B92161"/>
    <w:rsid w:val="00BB2CCB"/>
    <w:rsid w:val="00CE49E5"/>
    <w:rsid w:val="00E32B16"/>
    <w:rsid w:val="00E34D6E"/>
    <w:rsid w:val="00E831D8"/>
    <w:rsid w:val="00E87B80"/>
    <w:rsid w:val="00ED0A18"/>
    <w:rsid w:val="00F348DB"/>
    <w:rsid w:val="00FC7869"/>
    <w:rsid w:val="00FE4428"/>
    <w:rsid w:val="0C110711"/>
    <w:rsid w:val="134932B6"/>
    <w:rsid w:val="143E2BFF"/>
    <w:rsid w:val="1449B690"/>
    <w:rsid w:val="23453E4E"/>
    <w:rsid w:val="2545DB87"/>
    <w:rsid w:val="25B88692"/>
    <w:rsid w:val="260FDFB5"/>
    <w:rsid w:val="2BFAF4C1"/>
    <w:rsid w:val="2C77F5F7"/>
    <w:rsid w:val="305883AE"/>
    <w:rsid w:val="305FF0F5"/>
    <w:rsid w:val="3245E0C9"/>
    <w:rsid w:val="34A739F4"/>
    <w:rsid w:val="38BDF725"/>
    <w:rsid w:val="3D544F08"/>
    <w:rsid w:val="3E05AECC"/>
    <w:rsid w:val="578E0D4A"/>
    <w:rsid w:val="598B07E0"/>
    <w:rsid w:val="5B4869EF"/>
    <w:rsid w:val="5B70FB68"/>
    <w:rsid w:val="5D0B084C"/>
    <w:rsid w:val="69CB0CC1"/>
    <w:rsid w:val="6F512AFB"/>
    <w:rsid w:val="7355190C"/>
    <w:rsid w:val="77D73131"/>
    <w:rsid w:val="78425807"/>
    <w:rsid w:val="7C35F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ED94D"/>
  <w15:chartTrackingRefBased/>
  <w15:docId w15:val="{A2E4AB0D-FB2D-43DA-9C25-8EAAB79B8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22D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1225</Characters>
  <Application>Microsoft Office Word</Application>
  <DocSecurity>0</DocSecurity>
  <Lines>33</Lines>
  <Paragraphs>9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Del Canto</dc:creator>
  <cp:keywords/>
  <dc:description/>
  <cp:lastModifiedBy>ICMS Abogados</cp:lastModifiedBy>
  <cp:revision>43</cp:revision>
  <dcterms:created xsi:type="dcterms:W3CDTF">2023-02-22T16:12:00Z</dcterms:created>
  <dcterms:modified xsi:type="dcterms:W3CDTF">2026-03-23T15:40:00Z</dcterms:modified>
</cp:coreProperties>
</file>